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3956" w14:textId="08348B86" w:rsidR="00330D1A" w:rsidRDefault="00BE66CA">
      <w:r>
        <w:t xml:space="preserve">Test </w:t>
      </w:r>
    </w:p>
    <w:sectPr w:rsidR="0033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CA"/>
    <w:rsid w:val="00330D1A"/>
    <w:rsid w:val="00B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513D"/>
  <w15:chartTrackingRefBased/>
  <w15:docId w15:val="{2C3B7419-ED07-4ECB-BA0A-E9479657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E66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E66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E66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E66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E66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E66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E66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E66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E66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66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E66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E66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E66C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E66C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E66C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E66C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E66C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E66C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E66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E6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E66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E66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E66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E66C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E66C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E66C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E66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E66C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E66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Frenky Buijks - van Gool | Solaris Parkmanagement</dc:creator>
  <cp:keywords/>
  <dc:description/>
  <cp:lastModifiedBy>Frenky Buijks - van Gool | Solaris Parkmanagement</cp:lastModifiedBy>
  <cp:revision>1</cp:revision>
  <dcterms:created xsi:type="dcterms:W3CDTF">2024-02-02T13:27:00Z</dcterms:created>
  <dcterms:modified xsi:type="dcterms:W3CDTF">2024-02-02T13:28:00Z</dcterms:modified>
</cp:coreProperties>
</file>